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9802" w14:textId="77777777" w:rsidR="0071602C" w:rsidRPr="0071602C" w:rsidRDefault="0071602C" w:rsidP="0071602C">
      <w:pPr>
        <w:spacing w:before="120" w:after="0"/>
        <w:jc w:val="center"/>
        <w:rPr>
          <w:rFonts w:ascii="Century Gothic" w:hAnsi="Century Gothic" w:cs="Arial"/>
          <w:b/>
          <w:iCs/>
        </w:rPr>
      </w:pPr>
      <w:r w:rsidRPr="0071602C">
        <w:rPr>
          <w:rFonts w:ascii="Century Gothic" w:hAnsi="Century Gothic" w:cs="Arial"/>
          <w:b/>
          <w:iCs/>
        </w:rPr>
        <w:t>UNIVERSIDAD POLITÉCNICA ESTATAL DEL CARCHI</w:t>
      </w:r>
    </w:p>
    <w:p w14:paraId="51527BC9" w14:textId="77777777" w:rsidR="0071602C" w:rsidRPr="006040A9" w:rsidRDefault="0071602C" w:rsidP="0071602C">
      <w:pPr>
        <w:spacing w:before="120"/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1692802524"/>
          <w:placeholder>
            <w:docPart w:val="2CD8DFD2C93342EE88557DDF469A03EA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Pr="008D72B3">
            <w:rPr>
              <w:rStyle w:val="Textodelmarcadordeposicin"/>
            </w:rPr>
            <w:t>Elija un elemento.</w:t>
          </w:r>
        </w:sdtContent>
      </w:sdt>
    </w:p>
    <w:p w14:paraId="6463BFE9" w14:textId="77777777" w:rsidR="0071602C" w:rsidRPr="006040A9" w:rsidRDefault="0071602C" w:rsidP="0071602C">
      <w:pPr>
        <w:tabs>
          <w:tab w:val="center" w:pos="4536"/>
          <w:tab w:val="left" w:pos="7738"/>
        </w:tabs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CARRERA DE ..."/>
          <w:tag w:val="CARRERA DE ..."/>
          <w:id w:val="-80615103"/>
          <w:placeholder>
            <w:docPart w:val="A450B47667F740DDBCDA0418C5CC377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8D72B3">
            <w:rPr>
              <w:rStyle w:val="Textodelmarcadordeposicin"/>
            </w:rPr>
            <w:t>Elija un elemento.</w:t>
          </w:r>
        </w:sdtContent>
      </w:sdt>
    </w:p>
    <w:p w14:paraId="61C62B14" w14:textId="77777777" w:rsidR="0071602C" w:rsidRPr="0071602C" w:rsidRDefault="0071602C" w:rsidP="0071602C">
      <w:pPr>
        <w:autoSpaceDE w:val="0"/>
        <w:spacing w:after="0"/>
        <w:jc w:val="center"/>
        <w:rPr>
          <w:rFonts w:ascii="Century Gothic" w:hAnsi="Century Gothic" w:cs="Arial"/>
          <w:iCs/>
        </w:rPr>
      </w:pPr>
      <w:r w:rsidRPr="0071602C">
        <w:rPr>
          <w:rFonts w:ascii="Century Gothic" w:hAnsi="Century Gothic" w:cs="Arial"/>
          <w:b/>
          <w:bCs/>
          <w:iCs/>
        </w:rPr>
        <w:t>ACUERDO DE CONFIDENCIALIDAD PARA LA ELABORACION DE PREGUNTAS / REACTIVOS</w:t>
      </w:r>
    </w:p>
    <w:p w14:paraId="0A6F8B84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  <w:b/>
          <w:bCs/>
          <w:i/>
        </w:rPr>
      </w:pPr>
    </w:p>
    <w:p w14:paraId="7447F3FB" w14:textId="77777777" w:rsidR="0071602C" w:rsidRPr="00C74194" w:rsidRDefault="0071602C" w:rsidP="0071602C">
      <w:pPr>
        <w:spacing w:after="0" w:line="240" w:lineRule="auto"/>
        <w:jc w:val="both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r w:rsidRPr="006040A9">
        <w:rPr>
          <w:rFonts w:ascii="Century Gothic" w:hAnsi="Century Gothic" w:cs="Arial"/>
        </w:rPr>
        <w:t xml:space="preserve">El docente, </w:t>
      </w:r>
      <w:r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1601255967"/>
          <w:placeholder>
            <w:docPart w:val="D5D62AF6014A49A8829C13269DF84476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C74194">
            <w:rPr>
              <w:rStyle w:val="Textodelmarcadordeposicin"/>
              <w:b/>
              <w:bCs/>
            </w:rPr>
            <w:t>Elija un elemento.</w:t>
          </w:r>
        </w:sdtContent>
      </w:sdt>
      <w:r w:rsidRPr="000476DB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/>
            <w:b/>
            <w:bCs/>
          </w:rPr>
          <w:alias w:val="Apellido Apellido Nombre Nombre"/>
          <w:tag w:val="Apellido Apellido Nombre Nombre"/>
          <w:id w:val="-1685969026"/>
          <w:placeholder>
            <w:docPart w:val="D754C4E059E947289D20B0AAF635B3A8"/>
          </w:placeholder>
          <w:showingPlcHdr/>
          <w:text/>
        </w:sdtPr>
        <w:sdtContent>
          <w:r w:rsidRPr="00C74194">
            <w:rPr>
              <w:rStyle w:val="Textodelmarcadordeposicin"/>
              <w:rFonts w:ascii="Century Gothic" w:hAnsi="Century Gothic"/>
              <w:b/>
              <w:bCs/>
            </w:rPr>
            <w:t>Haga clic aquí para escribir texto.</w:t>
          </w:r>
        </w:sdtContent>
      </w:sdt>
      <w:r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</w:t>
      </w:r>
      <w:r w:rsidRPr="006040A9">
        <w:rPr>
          <w:rFonts w:ascii="Century Gothic" w:hAnsi="Century Gothic" w:cs="Arial"/>
        </w:rPr>
        <w:t>con cédula de identidad N</w:t>
      </w:r>
      <w:r>
        <w:rPr>
          <w:rFonts w:ascii="Century Gothic" w:hAnsi="Century Gothic" w:cs="Arial"/>
        </w:rPr>
        <w:t xml:space="preserve">°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C9F689129EB9479E8DB83410E1D53177"/>
          </w:placeholder>
          <w:showingPlcHdr/>
          <w:text/>
        </w:sdtPr>
        <w:sdtContent>
          <w:r w:rsidRPr="000476DB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  <w:r w:rsidRPr="006040A9">
        <w:rPr>
          <w:rFonts w:ascii="Century Gothic" w:hAnsi="Century Gothic" w:cs="Arial"/>
        </w:rPr>
        <w:t xml:space="preserve">, que en adelante y para los efectos jurídicos del presente instrumento se denominará </w:t>
      </w:r>
      <w:r w:rsidRPr="006040A9">
        <w:rPr>
          <w:rFonts w:ascii="Century Gothic" w:hAnsi="Century Gothic" w:cs="Arial"/>
          <w:b/>
        </w:rPr>
        <w:t>“EL DOCENTE”</w:t>
      </w:r>
      <w:r w:rsidRPr="006040A9">
        <w:rPr>
          <w:rFonts w:ascii="Century Gothic" w:hAnsi="Century Gothic" w:cs="Arial"/>
        </w:rPr>
        <w:t>, de manera libre y voluntaria, y en el uso de sus capacidades, suscribe el presente Acuerdo de Confidencialidad al tenor de las siguientes cláusulas:</w:t>
      </w:r>
    </w:p>
    <w:p w14:paraId="0767EAC2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  <w:i/>
        </w:rPr>
      </w:pPr>
    </w:p>
    <w:p w14:paraId="38A5D0A5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  <w:b/>
        </w:rPr>
      </w:pPr>
      <w:r w:rsidRPr="006040A9">
        <w:rPr>
          <w:rFonts w:ascii="Century Gothic" w:hAnsi="Century Gothic" w:cs="Arial"/>
          <w:b/>
          <w:bCs/>
        </w:rPr>
        <w:t>CLÁUSULA PRIMERA. - ANTECEDENTES. -</w:t>
      </w:r>
    </w:p>
    <w:p w14:paraId="4C421E4F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  <w:b/>
          <w:bCs/>
          <w:i/>
        </w:rPr>
      </w:pPr>
    </w:p>
    <w:p w14:paraId="1F91AAC5" w14:textId="77777777" w:rsidR="0071602C" w:rsidRPr="006040A9" w:rsidRDefault="0071602C" w:rsidP="0071602C">
      <w:pPr>
        <w:numPr>
          <w:ilvl w:val="0"/>
          <w:numId w:val="1"/>
        </w:numPr>
        <w:suppressAutoHyphens/>
        <w:autoSpaceDE w:val="0"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</w:rPr>
        <w:t>La Constitución de la República del Ecuador señala:</w:t>
      </w:r>
      <w:r w:rsidRPr="006040A9">
        <w:rPr>
          <w:rFonts w:ascii="Century Gothic" w:eastAsia="Times New Roman" w:hAnsi="Century Gothic" w:cs="Arial"/>
          <w:iCs/>
        </w:rPr>
        <w:t xml:space="preserve"> “</w:t>
      </w:r>
      <w:r w:rsidRPr="006040A9">
        <w:rPr>
          <w:rFonts w:ascii="Century Gothic" w:hAnsi="Century Gothic" w:cs="Arial"/>
        </w:rPr>
        <w:t>Art. 66.- Se reconoce y garantizará a las personas: (…) 19. El derecho a la protección de datos de carácter personal, que incluye el acceso y la decisión sobre información y datos de este carácter, así como su correspondiente protección. La recolección, archivo, procesamiento, distribución o difusión de estos datos o información requerirán la autorización del titular o el mandato de la Ley (…)</w:t>
      </w:r>
    </w:p>
    <w:p w14:paraId="32511AE3" w14:textId="77777777" w:rsidR="0071602C" w:rsidRPr="006040A9" w:rsidRDefault="0071602C" w:rsidP="0071602C">
      <w:pPr>
        <w:autoSpaceDE w:val="0"/>
        <w:spacing w:after="0"/>
        <w:ind w:firstLine="360"/>
        <w:jc w:val="both"/>
        <w:rPr>
          <w:rFonts w:ascii="Century Gothic" w:hAnsi="Century Gothic" w:cs="Arial"/>
        </w:rPr>
      </w:pPr>
    </w:p>
    <w:p w14:paraId="6C814FB4" w14:textId="77777777" w:rsidR="0071602C" w:rsidRPr="006040A9" w:rsidRDefault="0071602C" w:rsidP="0071602C">
      <w:pPr>
        <w:pStyle w:val="Prrafodelista"/>
        <w:numPr>
          <w:ilvl w:val="0"/>
          <w:numId w:val="1"/>
        </w:numPr>
        <w:suppressAutoHyphens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eastAsia="Times New Roman" w:hAnsi="Century Gothic" w:cs="Arial"/>
          <w:lang w:eastAsia="es-ES"/>
        </w:rPr>
        <w:t xml:space="preserve">La Ley Orgánica del Servicio Público prescribe: </w:t>
      </w:r>
      <w:r w:rsidRPr="006040A9">
        <w:rPr>
          <w:rFonts w:ascii="Century Gothic" w:hAnsi="Century Gothic" w:cs="Arial"/>
          <w:lang w:eastAsia="es-ES"/>
        </w:rPr>
        <w:t>Art. 22.- Deberes de las o los servidores públicos. - Son deberes de las y los servidores públicos: (...) Custodiar y cuidar la documentación e información que, por razón de su empleo, cargo o comisión tenga bajo su responsabilidad e impedir o evitar su uso indebido, sustracción, ocultamiento o inutilización”.</w:t>
      </w:r>
    </w:p>
    <w:p w14:paraId="37DB930B" w14:textId="77777777" w:rsidR="0071602C" w:rsidRPr="006040A9" w:rsidRDefault="0071602C" w:rsidP="0071602C">
      <w:pPr>
        <w:pStyle w:val="Prrafodelista"/>
        <w:spacing w:after="0"/>
        <w:ind w:left="1080"/>
        <w:jc w:val="both"/>
        <w:rPr>
          <w:rFonts w:ascii="Century Gothic" w:hAnsi="Century Gothic" w:cs="Arial"/>
          <w:i/>
        </w:rPr>
      </w:pPr>
    </w:p>
    <w:p w14:paraId="7DA4E123" w14:textId="77777777" w:rsidR="0071602C" w:rsidRPr="006040A9" w:rsidRDefault="0071602C" w:rsidP="0071602C">
      <w:pPr>
        <w:pStyle w:val="Prrafodelista"/>
        <w:numPr>
          <w:ilvl w:val="0"/>
          <w:numId w:val="1"/>
        </w:numPr>
        <w:suppressAutoHyphens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</w:rPr>
        <w:t xml:space="preserve">Ley Orgánica de Transparencia y Acceso a la Información Pública ordena: </w:t>
      </w:r>
      <w:r w:rsidRPr="006040A9">
        <w:rPr>
          <w:rFonts w:ascii="Century Gothic" w:eastAsia="Times New Roman" w:hAnsi="Century Gothic" w:cs="Arial"/>
          <w:lang w:eastAsia="es-ES"/>
        </w:rPr>
        <w:t>“Art. 5.- Información Pública. - Se considera información pública, todo documento en cualquier formato, que se encuentre en poder de las instituciones públicas y de las personas jurídicas a las que se refiere esta Ley, contenidos, creados u obtenidos por ellas, que se encuentren bajo su responsabilidad o se hayan producido con recursos del Estado.</w:t>
      </w:r>
    </w:p>
    <w:p w14:paraId="395DFB3E" w14:textId="77777777" w:rsidR="0071602C" w:rsidRPr="006040A9" w:rsidRDefault="0071602C" w:rsidP="0071602C">
      <w:pPr>
        <w:spacing w:after="0"/>
        <w:ind w:left="360"/>
        <w:jc w:val="both"/>
        <w:rPr>
          <w:rFonts w:ascii="Century Gothic" w:eastAsia="Times New Roman" w:hAnsi="Century Gothic" w:cs="Arial"/>
          <w:i/>
          <w:lang w:eastAsia="es-ES"/>
        </w:rPr>
      </w:pPr>
    </w:p>
    <w:p w14:paraId="657C595B" w14:textId="77777777" w:rsidR="0071602C" w:rsidRPr="006040A9" w:rsidRDefault="0071602C" w:rsidP="0071602C">
      <w:pPr>
        <w:spacing w:after="0"/>
        <w:ind w:left="360"/>
        <w:jc w:val="both"/>
        <w:rPr>
          <w:rFonts w:ascii="Century Gothic" w:hAnsi="Century Gothic" w:cs="Arial"/>
        </w:rPr>
      </w:pPr>
      <w:r w:rsidRPr="006040A9">
        <w:rPr>
          <w:rFonts w:ascii="Century Gothic" w:eastAsia="Times New Roman" w:hAnsi="Century Gothic" w:cs="Arial"/>
          <w:lang w:eastAsia="es-ES"/>
        </w:rPr>
        <w:t xml:space="preserve">Art. 6.- Información Confidencial. - Se considera información confidencial aquella información pública personal, que no está sujeta al principio de publicidad y comprende aquella derivada de sus derechos personalísimos y </w:t>
      </w:r>
      <w:r w:rsidRPr="006040A9">
        <w:rPr>
          <w:rFonts w:ascii="Century Gothic" w:eastAsia="Times New Roman" w:hAnsi="Century Gothic" w:cs="Arial"/>
          <w:lang w:eastAsia="es-ES"/>
        </w:rPr>
        <w:lastRenderedPageBreak/>
        <w:t>fundamentales, especialmente aquellos señalados en los artículos 23 y 24 de la Constitución Política de la República.</w:t>
      </w:r>
      <w:r w:rsidRPr="006040A9">
        <w:rPr>
          <w:rFonts w:ascii="Century Gothic" w:hAnsi="Century Gothic" w:cs="Arial"/>
        </w:rPr>
        <w:t xml:space="preserve"> </w:t>
      </w:r>
      <w:r w:rsidRPr="006040A9">
        <w:rPr>
          <w:rFonts w:ascii="Century Gothic" w:eastAsia="Times New Roman" w:hAnsi="Century Gothic" w:cs="Arial"/>
          <w:lang w:eastAsia="es-ES"/>
        </w:rPr>
        <w:t xml:space="preserve">El uso ilegal que se haga de la información personal o su </w:t>
      </w:r>
      <w:proofErr w:type="gramStart"/>
      <w:r w:rsidRPr="006040A9">
        <w:rPr>
          <w:rFonts w:ascii="Century Gothic" w:eastAsia="Times New Roman" w:hAnsi="Century Gothic" w:cs="Arial"/>
          <w:lang w:eastAsia="es-ES"/>
        </w:rPr>
        <w:t>divulgación,</w:t>
      </w:r>
      <w:proofErr w:type="gramEnd"/>
      <w:r w:rsidRPr="006040A9">
        <w:rPr>
          <w:rFonts w:ascii="Century Gothic" w:eastAsia="Times New Roman" w:hAnsi="Century Gothic" w:cs="Arial"/>
          <w:lang w:eastAsia="es-ES"/>
        </w:rPr>
        <w:t xml:space="preserve"> dará lugar a las acciones legales pertinentes.</w:t>
      </w:r>
      <w:r w:rsidRPr="006040A9">
        <w:rPr>
          <w:rFonts w:ascii="Century Gothic" w:hAnsi="Century Gothic" w:cs="Arial"/>
        </w:rPr>
        <w:t xml:space="preserve"> </w:t>
      </w:r>
      <w:r w:rsidRPr="006040A9">
        <w:rPr>
          <w:rFonts w:ascii="Century Gothic" w:eastAsia="Times New Roman" w:hAnsi="Century Gothic" w:cs="Arial"/>
          <w:lang w:eastAsia="es-ES"/>
        </w:rPr>
        <w:t>No podrá invocarse reserva, cuando se trate de investigaciones que realicen las autoridades, públicas</w:t>
      </w:r>
      <w:r w:rsidRPr="006040A9">
        <w:rPr>
          <w:rFonts w:ascii="Century Gothic" w:eastAsia="Times New Roman" w:hAnsi="Century Gothic" w:cs="Arial"/>
          <w:i/>
          <w:lang w:eastAsia="es-ES"/>
        </w:rPr>
        <w:t xml:space="preserve"> </w:t>
      </w:r>
      <w:r w:rsidRPr="006040A9">
        <w:rPr>
          <w:rFonts w:ascii="Century Gothic" w:eastAsia="Times New Roman" w:hAnsi="Century Gothic" w:cs="Arial"/>
          <w:lang w:eastAsia="es-ES"/>
        </w:rPr>
        <w:t>competentes, sobre violaciones a derechos de las personas que se encuentren establecidos en la Constitución Política de la República, en las declaraciones, pactos, convenios, instrumentos internacionales y el ordenamiento jurídico interno. Se excepciona el procedimiento establecido en las indagaciones previas (...)”.</w:t>
      </w:r>
    </w:p>
    <w:p w14:paraId="6E7CDE1C" w14:textId="77777777" w:rsidR="0071602C" w:rsidRPr="006040A9" w:rsidRDefault="0071602C" w:rsidP="0071602C">
      <w:pPr>
        <w:spacing w:after="0"/>
        <w:jc w:val="both"/>
        <w:rPr>
          <w:rFonts w:ascii="Century Gothic" w:eastAsia="Times New Roman" w:hAnsi="Century Gothic" w:cs="Arial"/>
          <w:iCs/>
          <w:lang w:eastAsia="es-ES"/>
        </w:rPr>
      </w:pPr>
    </w:p>
    <w:p w14:paraId="4761C125" w14:textId="77777777" w:rsidR="0071602C" w:rsidRPr="006040A9" w:rsidRDefault="0071602C" w:rsidP="0071602C">
      <w:pPr>
        <w:pStyle w:val="Prrafodelista"/>
        <w:numPr>
          <w:ilvl w:val="0"/>
          <w:numId w:val="1"/>
        </w:numPr>
        <w:suppressAutoHyphens/>
        <w:autoSpaceDE w:val="0"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</w:rPr>
        <w:t xml:space="preserve">El Código Integral Penal tipifica: </w:t>
      </w:r>
      <w:r w:rsidRPr="006040A9">
        <w:rPr>
          <w:rFonts w:ascii="Century Gothic" w:eastAsia="Times New Roman" w:hAnsi="Century Gothic" w:cs="Arial"/>
          <w:lang w:eastAsia="es-ES"/>
        </w:rPr>
        <w:t>“Art. 179.- Revelación de secreto. - La persona que, teniendo conocimiento por razón de su estado u oficio, empleo, profesión o arte, de un secreto cuya divulgación pueda causar daño a otra persona y lo revele, será sancionada con pena privativa de libertad de seis meses a un año”.</w:t>
      </w:r>
    </w:p>
    <w:p w14:paraId="0C3B94B7" w14:textId="77777777" w:rsidR="0071602C" w:rsidRPr="006040A9" w:rsidRDefault="0071602C" w:rsidP="0071602C">
      <w:pPr>
        <w:spacing w:after="0"/>
        <w:ind w:left="360"/>
        <w:jc w:val="both"/>
        <w:rPr>
          <w:rFonts w:ascii="Century Gothic" w:hAnsi="Century Gothic" w:cs="Arial"/>
        </w:rPr>
      </w:pPr>
    </w:p>
    <w:p w14:paraId="64C4F603" w14:textId="77777777" w:rsidR="0071602C" w:rsidRPr="006040A9" w:rsidRDefault="0071602C" w:rsidP="0071602C">
      <w:pPr>
        <w:numPr>
          <w:ilvl w:val="0"/>
          <w:numId w:val="1"/>
        </w:numPr>
        <w:tabs>
          <w:tab w:val="left" w:pos="390"/>
        </w:tabs>
        <w:suppressAutoHyphens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  <w:lang w:eastAsia="es-ES"/>
        </w:rPr>
        <w:t>“EL DOCENTE”, debido al cargo y funciones que desempeña en la Universidad Politécnica Estatal del Carchi, pueda generar o tener acceso a información sensible, confidencial y o reservada, cuya divulgación puede afectar a la propia entidad, por lo que resulta indispensable precautelar el manejo adecuado y reservado de la información.</w:t>
      </w:r>
    </w:p>
    <w:p w14:paraId="731EC081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  <w:i/>
          <w:lang w:eastAsia="es-ES"/>
        </w:rPr>
      </w:pPr>
    </w:p>
    <w:p w14:paraId="7DCC18E2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  <w:b/>
          <w:bCs/>
        </w:rPr>
        <w:t>CLÁUSULA SEGUNDA. - OBJETO. -</w:t>
      </w:r>
      <w:r w:rsidRPr="006040A9">
        <w:rPr>
          <w:rFonts w:ascii="Century Gothic" w:hAnsi="Century Gothic" w:cs="Arial"/>
        </w:rPr>
        <w:t xml:space="preserve"> En virtud de las disposiciones legales invocadas en la cláusula anterior, “EL DOCENTE” se compromete a guardar el debido sigilo y la reserva del caso respecto a la información y documentación que en razón de sus funciones genere o maneje en la UPEC.</w:t>
      </w:r>
    </w:p>
    <w:p w14:paraId="19E39868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</w:rPr>
      </w:pPr>
    </w:p>
    <w:p w14:paraId="4B5A7C76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  <w:b/>
          <w:bCs/>
        </w:rPr>
        <w:t>CLÁUSULA TERCERA. - OBLIGACIONES. -</w:t>
      </w:r>
      <w:r w:rsidRPr="006040A9">
        <w:rPr>
          <w:rFonts w:ascii="Century Gothic" w:hAnsi="Century Gothic" w:cs="Arial"/>
        </w:rPr>
        <w:t xml:space="preserve"> </w:t>
      </w:r>
      <w:r w:rsidRPr="006040A9">
        <w:rPr>
          <w:rFonts w:ascii="Century Gothic" w:eastAsia="Times New Roman" w:hAnsi="Century Gothic" w:cs="Arial"/>
        </w:rPr>
        <w:t>“</w:t>
      </w:r>
      <w:r w:rsidRPr="006040A9">
        <w:rPr>
          <w:rFonts w:ascii="Century Gothic" w:hAnsi="Century Gothic" w:cs="Arial"/>
        </w:rPr>
        <w:t xml:space="preserve">EL DOCENTE” deberá elaborar las Preguntas / Reactivos para el Examen Teórico en el Formato Ficha Técnica para la Construcción de Preguntas a partir del </w:t>
      </w:r>
      <w:bookmarkStart w:id="0" w:name="_Hlk110461343"/>
      <w:sdt>
        <w:sdtPr>
          <w:rPr>
            <w:rFonts w:ascii="Century Gothic" w:hAnsi="Century Gothic"/>
          </w:rPr>
          <w:id w:val="1501689174"/>
          <w:placeholder>
            <w:docPart w:val="75BE84E5F4C44B76A6589AC4EB74A519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  <w:bookmarkEnd w:id="0"/>
      <w:r w:rsidRPr="006040A9">
        <w:rPr>
          <w:rFonts w:ascii="Century Gothic" w:hAnsi="Century Gothic" w:cs="Arial"/>
        </w:rPr>
        <w:t xml:space="preserve"> y realizar la entrega a través de medio magnético (CD) al Director/a de Carrera hasta el</w:t>
      </w:r>
      <w:r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id w:val="557058689"/>
          <w:placeholder>
            <w:docPart w:val="AB579D3F84364E04955CD16C98B41541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  <w:r w:rsidRPr="006040A9">
        <w:rPr>
          <w:rFonts w:ascii="Century Gothic" w:hAnsi="Century Gothic" w:cs="Arial"/>
        </w:rPr>
        <w:t xml:space="preserve">, en el siguiente Campo del Conocimiento: </w:t>
      </w:r>
      <w:r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tag w:val="Apellido Apellido Nombre Nombre"/>
          <w:id w:val="240459353"/>
          <w:placeholder>
            <w:docPart w:val="F8AA747BC83B44139B37910629418B2D"/>
          </w:placeholder>
          <w:showingPlcHdr/>
          <w:text/>
        </w:sdtPr>
        <w:sdtContent>
          <w:r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  <w:r w:rsidRPr="006040A9">
        <w:rPr>
          <w:rFonts w:ascii="Century Gothic" w:hAnsi="Century Gothic" w:cs="Arial"/>
        </w:rPr>
        <w:t xml:space="preserve">. De igual manera deberá adjuntar la clave de respuestas según como consta en el formato. </w:t>
      </w:r>
      <w:r w:rsidRPr="006040A9">
        <w:rPr>
          <w:rFonts w:ascii="Century Gothic" w:eastAsia="Times New Roman" w:hAnsi="Century Gothic" w:cs="Arial"/>
        </w:rPr>
        <w:t>“</w:t>
      </w:r>
      <w:r w:rsidRPr="006040A9">
        <w:rPr>
          <w:rFonts w:ascii="Century Gothic" w:hAnsi="Century Gothic" w:cs="Arial"/>
        </w:rPr>
        <w:t xml:space="preserve">EL DOCENTE” ha sido informado y acepta que en atención a la naturaleza de la información y a los riesgos que el mal uso y/o divulgación de la misma implican para la Universidad, mantendrá el sigilo de toda la información a la que por razones de sus actividades genere o tenga acceso. </w:t>
      </w:r>
      <w:r w:rsidRPr="006040A9">
        <w:rPr>
          <w:rFonts w:ascii="Century Gothic" w:eastAsia="Times New Roman" w:hAnsi="Century Gothic" w:cs="Arial"/>
        </w:rPr>
        <w:t>“</w:t>
      </w:r>
      <w:r w:rsidRPr="006040A9">
        <w:rPr>
          <w:rFonts w:ascii="Century Gothic" w:hAnsi="Century Gothic" w:cs="Arial"/>
        </w:rPr>
        <w:t xml:space="preserve">EL DOCENTE” </w:t>
      </w:r>
      <w:r w:rsidRPr="006040A9">
        <w:rPr>
          <w:rFonts w:ascii="Century Gothic" w:hAnsi="Century Gothic" w:cs="Arial"/>
        </w:rPr>
        <w:lastRenderedPageBreak/>
        <w:t>se obliga a abstenerse de usar, disponer, divulgar y/o publicar por cualquier medio, ya sea verbal o escrito y digital; y, en general, aprovecharse en favor propio o de terceros la información y documentación que reposa en la Universidad, o utilizarla para fines ajenos a los objetivos y necesidades de la Institución.</w:t>
      </w:r>
    </w:p>
    <w:p w14:paraId="69659AEC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</w:rPr>
      </w:pPr>
    </w:p>
    <w:p w14:paraId="79F54AB0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  <w:b/>
          <w:bCs/>
        </w:rPr>
        <w:t>CLÁUSULA CUARTA. - SANCIONES. -</w:t>
      </w:r>
      <w:r w:rsidRPr="006040A9">
        <w:rPr>
          <w:rFonts w:ascii="Century Gothic" w:hAnsi="Century Gothic" w:cs="Arial"/>
        </w:rPr>
        <w:t xml:space="preserve"> </w:t>
      </w:r>
      <w:r w:rsidRPr="006040A9">
        <w:rPr>
          <w:rFonts w:ascii="Century Gothic" w:eastAsia="Times New Roman" w:hAnsi="Century Gothic" w:cs="Arial"/>
        </w:rPr>
        <w:t>“</w:t>
      </w:r>
      <w:r w:rsidRPr="006040A9">
        <w:rPr>
          <w:rFonts w:ascii="Century Gothic" w:hAnsi="Century Gothic" w:cs="Arial"/>
        </w:rPr>
        <w:t xml:space="preserve">EL DOCENTE” declara que se somete a la normativa que regula el uso de información pública, principalmente, queda advertido de las sanciones penales que para estos casos establece la legislación ecuatoriana y la normativa Institucional. </w:t>
      </w:r>
      <w:r w:rsidRPr="006040A9">
        <w:rPr>
          <w:rFonts w:ascii="Century Gothic" w:eastAsia="Times New Roman" w:hAnsi="Century Gothic" w:cs="Arial"/>
        </w:rPr>
        <w:t>“</w:t>
      </w:r>
      <w:r w:rsidRPr="006040A9">
        <w:rPr>
          <w:rFonts w:ascii="Century Gothic" w:hAnsi="Century Gothic" w:cs="Arial"/>
        </w:rPr>
        <w:t>EL DOCENTE” declara que conoce que el incumplimiento de lo previsto en el presente Acuerdo será sancionado de conformidad con lo determinado en la Ley.</w:t>
      </w:r>
    </w:p>
    <w:p w14:paraId="523F44E9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  <w:b/>
          <w:bCs/>
        </w:rPr>
      </w:pPr>
    </w:p>
    <w:p w14:paraId="60438BF7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  <w:b/>
          <w:bCs/>
        </w:rPr>
        <w:t>CLÁUSULA QUINTA. - DECLARACIÓN. -</w:t>
      </w:r>
      <w:r w:rsidRPr="006040A9">
        <w:rPr>
          <w:rFonts w:ascii="Century Gothic" w:hAnsi="Century Gothic" w:cs="Arial"/>
        </w:rPr>
        <w:t xml:space="preserve"> </w:t>
      </w:r>
      <w:r w:rsidRPr="006040A9">
        <w:rPr>
          <w:rFonts w:ascii="Century Gothic" w:eastAsia="Times New Roman" w:hAnsi="Century Gothic" w:cs="Arial"/>
        </w:rPr>
        <w:t>“</w:t>
      </w:r>
      <w:r w:rsidRPr="006040A9">
        <w:rPr>
          <w:rFonts w:ascii="Century Gothic" w:hAnsi="Century Gothic" w:cs="Arial"/>
        </w:rPr>
        <w:t xml:space="preserve">EL DOCENTE” declara conocer la información que se genera en la UPEC; y expresa que utilizará dicha información únicamente para los fines para los cuales se le ha permitido acceso a la misma, debiendo mantener dichos datos de manera reservada, en virtud de la protección de que goza la misma, de conformidad con la legislación vigente. </w:t>
      </w:r>
      <w:r w:rsidRPr="006040A9">
        <w:rPr>
          <w:rFonts w:ascii="Century Gothic" w:eastAsia="Times New Roman" w:hAnsi="Century Gothic" w:cs="Arial"/>
        </w:rPr>
        <w:t>“</w:t>
      </w:r>
      <w:r w:rsidRPr="006040A9">
        <w:rPr>
          <w:rFonts w:ascii="Century Gothic" w:hAnsi="Century Gothic" w:cs="Arial"/>
        </w:rPr>
        <w:t>EL DOCENTE” declara, además, conocer la normativa que regula el sigilo y la confidencialidad de la documentación.</w:t>
      </w:r>
    </w:p>
    <w:p w14:paraId="1A5D5D19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  <w:b/>
          <w:bCs/>
        </w:rPr>
      </w:pPr>
    </w:p>
    <w:p w14:paraId="0AC93DCF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  <w:b/>
          <w:bCs/>
        </w:rPr>
        <w:t>CLÁUSULA SEXTA. - VIGENCIA. -</w:t>
      </w:r>
      <w:r w:rsidRPr="006040A9">
        <w:rPr>
          <w:rFonts w:ascii="Century Gothic" w:hAnsi="Century Gothic" w:cs="Arial"/>
        </w:rPr>
        <w:t xml:space="preserve"> Los compromisos establecidos en el presente Acuerdo de Confidencialidad se mantendrán vigentes de manera indefinida, desde la suscripción de este documento. </w:t>
      </w:r>
    </w:p>
    <w:p w14:paraId="6554EABD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</w:rPr>
      </w:pPr>
    </w:p>
    <w:p w14:paraId="05BE4BE0" w14:textId="77777777" w:rsidR="0071602C" w:rsidRPr="006040A9" w:rsidRDefault="0071602C" w:rsidP="0071602C">
      <w:pPr>
        <w:autoSpaceDE w:val="0"/>
        <w:spacing w:after="0"/>
        <w:jc w:val="both"/>
        <w:rPr>
          <w:rFonts w:ascii="Century Gothic" w:hAnsi="Century Gothic" w:cs="Arial"/>
        </w:rPr>
      </w:pPr>
      <w:r w:rsidRPr="006040A9">
        <w:rPr>
          <w:rFonts w:ascii="Century Gothic" w:hAnsi="Century Gothic" w:cs="Arial"/>
          <w:b/>
          <w:bCs/>
        </w:rPr>
        <w:t>CLÁUSULA SÉPTIMA. - ACEPTACIÓN. -</w:t>
      </w:r>
      <w:r w:rsidRPr="006040A9">
        <w:rPr>
          <w:rFonts w:ascii="Century Gothic" w:hAnsi="Century Gothic" w:cs="Arial"/>
        </w:rPr>
        <w:t xml:space="preserve"> </w:t>
      </w:r>
      <w:r w:rsidRPr="006040A9">
        <w:rPr>
          <w:rFonts w:ascii="Century Gothic" w:eastAsia="Times New Roman" w:hAnsi="Century Gothic" w:cs="Arial"/>
        </w:rPr>
        <w:t>“</w:t>
      </w:r>
      <w:r w:rsidRPr="006040A9">
        <w:rPr>
          <w:rFonts w:ascii="Century Gothic" w:hAnsi="Century Gothic" w:cs="Arial"/>
        </w:rPr>
        <w:t>EL DOCENTE” acepta el contenido de todas y cada una de las cláusulas del presente Acuerdo y en consecuencia se compromete a cumplirlas en toda su extensión, en fe de lo cual y para los fines legales correspondientes, lo firma en dos ejemplares del mismo tenor y efecto, en la ciudad de Tulcán, el</w:t>
      </w:r>
      <w:r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id w:val="-1518620780"/>
          <w:placeholder>
            <w:docPart w:val="659FF2341DC749BE9A8D42C3BC864B53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  <w:r w:rsidRPr="006040A9">
        <w:rPr>
          <w:rFonts w:ascii="Century Gothic" w:hAnsi="Century Gothic" w:cs="Arial"/>
          <w:bCs/>
        </w:rPr>
        <w:t>.</w:t>
      </w:r>
    </w:p>
    <w:p w14:paraId="0B9A6DB8" w14:textId="77777777" w:rsidR="0071602C" w:rsidRDefault="0071602C" w:rsidP="0071602C">
      <w:pPr>
        <w:spacing w:after="0"/>
        <w:rPr>
          <w:rFonts w:ascii="Century Gothic" w:hAnsi="Century Gothic" w:cs="Arial"/>
          <w:i/>
        </w:rPr>
      </w:pPr>
    </w:p>
    <w:p w14:paraId="3E6FDEB8" w14:textId="77777777" w:rsidR="0071602C" w:rsidRDefault="0071602C" w:rsidP="0071602C">
      <w:pPr>
        <w:spacing w:after="0"/>
        <w:jc w:val="center"/>
        <w:rPr>
          <w:rFonts w:ascii="Century Gothic" w:hAnsi="Century Gothic" w:cs="Arial"/>
          <w:i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71602C" w:rsidRPr="00720F15" w14:paraId="2F267605" w14:textId="77777777" w:rsidTr="00B249EC">
        <w:tc>
          <w:tcPr>
            <w:tcW w:w="4106" w:type="dxa"/>
            <w:tcBorders>
              <w:top w:val="single" w:sz="4" w:space="0" w:color="auto"/>
            </w:tcBorders>
          </w:tcPr>
          <w:p w14:paraId="64C01F7E" w14:textId="77777777" w:rsidR="0071602C" w:rsidRPr="00720F15" w:rsidRDefault="0071602C" w:rsidP="00B249EC">
            <w:pPr>
              <w:spacing w:after="0"/>
              <w:jc w:val="center"/>
              <w:rPr>
                <w:rFonts w:ascii="Century Gothic" w:hAnsi="Century Gothic"/>
              </w:rPr>
            </w:pPr>
            <w:sdt>
              <w:sdtPr>
                <w:rPr>
                  <w:rFonts w:ascii="Century Gothic" w:eastAsia="Times New Roman" w:hAnsi="Century Gothic" w:cstheme="minorHAnsi"/>
                  <w:color w:val="000000"/>
                  <w:lang w:val="es-ES" w:eastAsia="es-ES"/>
                </w:rPr>
                <w:id w:val="-2047131371"/>
                <w:placeholder>
                  <w:docPart w:val="946FE2F29B594516AE2DCE358557F48C"/>
                </w:placeholder>
                <w:showingPlcHdr/>
                <w:dropDownList>
                  <w:listItem w:value="Elija un elemento."/>
                  <w:listItem w:displayText="MSc." w:value="MSc."/>
                  <w:listItem w:displayText="Mg." w:value="Mg."/>
                  <w:listItem w:displayText="Mtr." w:value="Mtr."/>
                  <w:listItem w:displayText="PhD." w:value="PhD."/>
                </w:dropDownList>
              </w:sdtPr>
              <w:sdtContent>
                <w:r w:rsidRPr="00720F15">
                  <w:rPr>
                    <w:rStyle w:val="Textodelmarcadordeposicin"/>
                    <w:rFonts w:ascii="Century Gothic" w:hAnsi="Century Gothic"/>
                  </w:rPr>
                  <w:t>Elija un elemento.</w:t>
                </w:r>
              </w:sdtContent>
            </w:sdt>
            <w:r w:rsidRPr="00720F15">
              <w:rPr>
                <w:rFonts w:ascii="Century Gothic" w:eastAsia="Times New Roman" w:hAnsi="Century Gothic" w:cstheme="minorHAnsi"/>
                <w:color w:val="000000"/>
                <w:lang w:val="es-ES" w:eastAsia="es-ES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alias w:val="Nombre Apellido "/>
                <w:tag w:val="Nombre Apellido "/>
                <w:id w:val="1460761270"/>
                <w:placeholder>
                  <w:docPart w:val="4A618D55EFE14FE09FD2466E8C169E1A"/>
                </w:placeholder>
                <w:showingPlcHdr/>
                <w:text/>
              </w:sdtPr>
              <w:sdtContent>
                <w:r w:rsidRPr="00720F15">
                  <w:rPr>
                    <w:rStyle w:val="Textodelmarcadordeposicin"/>
                    <w:rFonts w:ascii="Century Gothic" w:hAnsi="Century Gothic"/>
                  </w:rPr>
                  <w:t>Haga clic aquí para escribir texto.</w:t>
                </w:r>
              </w:sdtContent>
            </w:sdt>
          </w:p>
          <w:p w14:paraId="39851F22" w14:textId="77777777" w:rsidR="0071602C" w:rsidRPr="00720F15" w:rsidRDefault="0071602C" w:rsidP="00B249EC">
            <w:pPr>
              <w:pStyle w:val="Sinespaciado"/>
              <w:spacing w:line="276" w:lineRule="auto"/>
              <w:jc w:val="center"/>
              <w:rPr>
                <w:rFonts w:ascii="Century Gothic" w:hAnsi="Century Gothic" w:cs="Arial"/>
                <w:i/>
              </w:rPr>
            </w:pPr>
            <w:r w:rsidRPr="00720F15">
              <w:rPr>
                <w:rFonts w:ascii="Century Gothic" w:hAnsi="Century Gothic" w:cs="Arial"/>
                <w:b/>
              </w:rPr>
              <w:t>DOCENTE</w:t>
            </w:r>
          </w:p>
        </w:tc>
        <w:tc>
          <w:tcPr>
            <w:tcW w:w="284" w:type="dxa"/>
          </w:tcPr>
          <w:p w14:paraId="43082694" w14:textId="77777777" w:rsidR="0071602C" w:rsidRPr="00720F15" w:rsidRDefault="0071602C" w:rsidP="00B249EC">
            <w:pPr>
              <w:spacing w:after="0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14:paraId="2ABCE3B1" w14:textId="77777777" w:rsidR="0071602C" w:rsidRPr="00720F15" w:rsidRDefault="0071602C" w:rsidP="00B249EC">
            <w:pPr>
              <w:spacing w:after="0"/>
              <w:jc w:val="center"/>
              <w:rPr>
                <w:rFonts w:ascii="Century Gothic" w:hAnsi="Century Gothic"/>
              </w:rPr>
            </w:pPr>
            <w:sdt>
              <w:sdtPr>
                <w:rPr>
                  <w:rFonts w:ascii="Century Gothic" w:eastAsia="Times New Roman" w:hAnsi="Century Gothic" w:cstheme="minorHAnsi"/>
                  <w:color w:val="000000"/>
                  <w:lang w:val="es-ES" w:eastAsia="es-ES"/>
                </w:rPr>
                <w:id w:val="1853378965"/>
                <w:placeholder>
                  <w:docPart w:val="BB03FA97CE0344B8942C2B02C5771C0F"/>
                </w:placeholder>
                <w:showingPlcHdr/>
                <w:dropDownList>
                  <w:listItem w:value="Elija un elemento."/>
                  <w:listItem w:displayText="MSc." w:value="MSc."/>
                  <w:listItem w:displayText="Mg." w:value="Mg."/>
                  <w:listItem w:displayText="Mtr." w:value="Mtr."/>
                  <w:listItem w:displayText="PhD." w:value="PhD."/>
                </w:dropDownList>
              </w:sdtPr>
              <w:sdtContent>
                <w:r w:rsidRPr="00720F15">
                  <w:rPr>
                    <w:rStyle w:val="Textodelmarcadordeposicin"/>
                    <w:rFonts w:ascii="Century Gothic" w:hAnsi="Century Gothic"/>
                  </w:rPr>
                  <w:t>Elija un elemento.</w:t>
                </w:r>
              </w:sdtContent>
            </w:sdt>
            <w:r w:rsidRPr="00720F15">
              <w:rPr>
                <w:rFonts w:ascii="Century Gothic" w:eastAsia="Times New Roman" w:hAnsi="Century Gothic" w:cstheme="minorHAnsi"/>
                <w:color w:val="000000"/>
                <w:lang w:val="es-ES" w:eastAsia="es-ES"/>
              </w:rPr>
              <w:t xml:space="preserve">  </w:t>
            </w:r>
            <w:sdt>
              <w:sdtPr>
                <w:rPr>
                  <w:rFonts w:ascii="Century Gothic" w:hAnsi="Century Gothic"/>
                </w:rPr>
                <w:alias w:val="Nombre Apellido "/>
                <w:tag w:val="Nombre Apellido "/>
                <w:id w:val="140249192"/>
                <w:placeholder>
                  <w:docPart w:val="F8838132505346949668EF4D2DFD77C9"/>
                </w:placeholder>
                <w:showingPlcHdr/>
                <w:text/>
              </w:sdtPr>
              <w:sdtContent>
                <w:r w:rsidRPr="00720F15">
                  <w:rPr>
                    <w:rStyle w:val="Textodelmarcadordeposicin"/>
                    <w:rFonts w:ascii="Century Gothic" w:hAnsi="Century Gothic"/>
                  </w:rPr>
                  <w:t>Haga clic aquí para escribir texto.</w:t>
                </w:r>
              </w:sdtContent>
            </w:sdt>
          </w:p>
          <w:bookmarkStart w:id="1" w:name="_Hlk110460660"/>
          <w:p w14:paraId="2B77D4AB" w14:textId="77777777" w:rsidR="0071602C" w:rsidRPr="00720F15" w:rsidRDefault="0071602C" w:rsidP="00B249EC">
            <w:pPr>
              <w:spacing w:after="0"/>
              <w:jc w:val="center"/>
              <w:rPr>
                <w:rFonts w:ascii="Century Gothic" w:hAnsi="Century Gothic" w:cs="Arial"/>
                <w:i/>
              </w:rPr>
            </w:pPr>
            <w:sdt>
              <w:sdtPr>
                <w:rPr>
                  <w:rFonts w:ascii="Century Gothic" w:eastAsia="Times New Roman" w:hAnsi="Century Gothic" w:cstheme="minorHAnsi"/>
                  <w:b/>
                  <w:bCs/>
                  <w:color w:val="000000"/>
                  <w:lang w:val="es-ES" w:eastAsia="es-ES"/>
                </w:rPr>
                <w:id w:val="1321388180"/>
                <w:placeholder>
                  <w:docPart w:val="FEF393364CBB4083BACFA1917D7E3223"/>
                </w:placeholder>
                <w:showingPlcHdr/>
                <w:dropDownList>
                  <w:listItem w:value="Elija un elemento."/>
                  <w:listItem w:displayText="DIRECTOR " w:value="DIRECTOR "/>
                  <w:listItem w:displayText="DIRECTORA " w:value="DIRECTORA "/>
                </w:dropDownList>
              </w:sdtPr>
              <w:sdtContent>
                <w:r w:rsidRPr="002F4227">
                  <w:rPr>
                    <w:rStyle w:val="Textodelmarcadordeposicin"/>
                  </w:rPr>
                  <w:t>Elija un elemento.</w:t>
                </w:r>
              </w:sdtContent>
            </w:sdt>
            <w:bookmarkEnd w:id="1"/>
          </w:p>
        </w:tc>
      </w:tr>
      <w:tr w:rsidR="0071602C" w:rsidRPr="00720F15" w14:paraId="2698D14B" w14:textId="77777777" w:rsidTr="00B249EC">
        <w:tc>
          <w:tcPr>
            <w:tcW w:w="4106" w:type="dxa"/>
          </w:tcPr>
          <w:p w14:paraId="718A65BF" w14:textId="77777777" w:rsidR="0071602C" w:rsidRPr="00720F15" w:rsidRDefault="0071602C" w:rsidP="00B249EC">
            <w:pPr>
              <w:spacing w:after="0"/>
              <w:jc w:val="center"/>
              <w:rPr>
                <w:rFonts w:ascii="Century Gothic" w:hAnsi="Century Gothic" w:cs="Arial"/>
                <w:i/>
              </w:rPr>
            </w:pPr>
            <w:r w:rsidRPr="00720F15">
              <w:rPr>
                <w:rFonts w:ascii="Century Gothic" w:hAnsi="Century Gothic" w:cs="Arial"/>
              </w:rPr>
              <w:t xml:space="preserve">C.I. </w:t>
            </w:r>
            <w:sdt>
              <w:sdtPr>
                <w:rPr>
                  <w:rFonts w:ascii="Century Gothic" w:hAnsi="Century Gothic"/>
                </w:rPr>
                <w:tag w:val="Apellido Apellido Nombre Nombre"/>
                <w:id w:val="-1766073346"/>
                <w:placeholder>
                  <w:docPart w:val="4968B7E57AF34037A8F6F556BEFDDAB0"/>
                </w:placeholder>
                <w:showingPlcHdr/>
                <w:text/>
              </w:sdtPr>
              <w:sdtContent>
                <w:r w:rsidRPr="00720F15">
                  <w:rPr>
                    <w:rStyle w:val="Textodelmarcadordeposicin"/>
                    <w:rFonts w:ascii="Century Gothic" w:eastAsiaTheme="minorHAnsi" w:hAnsi="Century Gothic"/>
                  </w:rPr>
                  <w:t>Haga clic aquí para escribir texto.</w:t>
                </w:r>
              </w:sdtContent>
            </w:sdt>
          </w:p>
        </w:tc>
        <w:tc>
          <w:tcPr>
            <w:tcW w:w="284" w:type="dxa"/>
          </w:tcPr>
          <w:p w14:paraId="656E389C" w14:textId="77777777" w:rsidR="0071602C" w:rsidRPr="00720F15" w:rsidRDefault="0071602C" w:rsidP="00B249EC">
            <w:pPr>
              <w:spacing w:after="0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4104" w:type="dxa"/>
          </w:tcPr>
          <w:p w14:paraId="507EABFC" w14:textId="77777777" w:rsidR="0071602C" w:rsidRPr="00720F15" w:rsidRDefault="0071602C" w:rsidP="00B249EC">
            <w:pPr>
              <w:spacing w:after="0"/>
              <w:jc w:val="center"/>
              <w:rPr>
                <w:rFonts w:ascii="Century Gothic" w:hAnsi="Century Gothic" w:cs="Arial"/>
                <w:i/>
              </w:rPr>
            </w:pPr>
            <w:r w:rsidRPr="00720F15">
              <w:rPr>
                <w:rFonts w:ascii="Century Gothic" w:hAnsi="Century Gothic" w:cs="Arial"/>
              </w:rPr>
              <w:t xml:space="preserve">C.I. </w:t>
            </w:r>
            <w:sdt>
              <w:sdtPr>
                <w:rPr>
                  <w:rFonts w:ascii="Century Gothic" w:hAnsi="Century Gothic"/>
                </w:rPr>
                <w:tag w:val="Apellido Apellido Nombre Nombre"/>
                <w:id w:val="857850607"/>
                <w:placeholder>
                  <w:docPart w:val="4E008F23D7EE4C5EB310BFC1F04F2C56"/>
                </w:placeholder>
                <w:showingPlcHdr/>
                <w:text/>
              </w:sdtPr>
              <w:sdtContent>
                <w:r w:rsidRPr="00720F15">
                  <w:rPr>
                    <w:rStyle w:val="Textodelmarcadordeposicin"/>
                    <w:rFonts w:ascii="Century Gothic" w:eastAsiaTheme="minorHAnsi" w:hAnsi="Century Gothic"/>
                  </w:rPr>
                  <w:t>Haga clic aquí para escribir texto.</w:t>
                </w:r>
              </w:sdtContent>
            </w:sdt>
          </w:p>
        </w:tc>
      </w:tr>
    </w:tbl>
    <w:p w14:paraId="015ED12F" w14:textId="77777777" w:rsidR="00772EC0" w:rsidRPr="00772EC0" w:rsidRDefault="00772EC0" w:rsidP="0071602C"/>
    <w:sectPr w:rsidR="00772EC0" w:rsidRPr="00772EC0" w:rsidSect="0077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1BD1" w14:textId="77777777" w:rsidR="003E065E" w:rsidRDefault="003E065E" w:rsidP="00772EC0">
      <w:pPr>
        <w:spacing w:after="0" w:line="240" w:lineRule="auto"/>
      </w:pPr>
      <w:r>
        <w:separator/>
      </w:r>
    </w:p>
  </w:endnote>
  <w:endnote w:type="continuationSeparator" w:id="0">
    <w:p w14:paraId="1F9270A9" w14:textId="77777777" w:rsidR="003E065E" w:rsidRDefault="003E065E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9AFA" w14:textId="77777777" w:rsidR="003E065E" w:rsidRDefault="003E065E" w:rsidP="00772EC0">
      <w:pPr>
        <w:spacing w:after="0" w:line="240" w:lineRule="auto"/>
      </w:pPr>
      <w:r>
        <w:separator/>
      </w:r>
    </w:p>
  </w:footnote>
  <w:footnote w:type="continuationSeparator" w:id="0">
    <w:p w14:paraId="2B63C500" w14:textId="77777777" w:rsidR="003E065E" w:rsidRDefault="003E065E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1144E162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num w:numId="1" w16cid:durableId="89747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216456"/>
    <w:rsid w:val="003E065E"/>
    <w:rsid w:val="004318B8"/>
    <w:rsid w:val="0071602C"/>
    <w:rsid w:val="00772EC0"/>
    <w:rsid w:val="00A45E93"/>
    <w:rsid w:val="00AB7D64"/>
    <w:rsid w:val="00C249AB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02C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Prrafodelista">
    <w:name w:val="List Paragraph"/>
    <w:basedOn w:val="Normal"/>
    <w:link w:val="PrrafodelistaCar"/>
    <w:uiPriority w:val="34"/>
    <w:qFormat/>
    <w:rsid w:val="0071602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71602C"/>
    <w:rPr>
      <w:rFonts w:ascii="Calibri" w:eastAsia="Calibri" w:hAnsi="Calibri" w:cs="Times New Roman"/>
      <w:kern w:val="0"/>
      <w:lang w:val="es-MX"/>
      <w14:ligatures w14:val="none"/>
    </w:rPr>
  </w:style>
  <w:style w:type="paragraph" w:styleId="Sinespaciado">
    <w:name w:val="No Spacing"/>
    <w:link w:val="SinespaciadoCar"/>
    <w:uiPriority w:val="1"/>
    <w:qFormat/>
    <w:rsid w:val="0071602C"/>
    <w:pPr>
      <w:spacing w:after="0" w:line="240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71602C"/>
    <w:rPr>
      <w:rFonts w:ascii="Calibri" w:eastAsia="Calibri" w:hAnsi="Calibri" w:cs="Times New Roman"/>
      <w:kern w:val="0"/>
      <w:lang w:val="es-MX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71602C"/>
    <w:rPr>
      <w:color w:val="808080"/>
    </w:rPr>
  </w:style>
  <w:style w:type="table" w:styleId="Tablaconcuadrcula">
    <w:name w:val="Table Grid"/>
    <w:basedOn w:val="Tablanormal"/>
    <w:uiPriority w:val="39"/>
    <w:rsid w:val="007160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D8DFD2C93342EE88557DDF469A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5E3A8-5FEB-45EF-92D7-BC4066BBFC63}"/>
      </w:docPartPr>
      <w:docPartBody>
        <w:p w:rsidR="00000000" w:rsidRDefault="00EB7B87" w:rsidP="00EB7B87">
          <w:pPr>
            <w:pStyle w:val="2CD8DFD2C93342EE88557DDF469A03EA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450B47667F740DDBCDA0418C5CC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2580-85AC-4F8E-8D57-BB1F709FF31D}"/>
      </w:docPartPr>
      <w:docPartBody>
        <w:p w:rsidR="00000000" w:rsidRDefault="00EB7B87" w:rsidP="00EB7B87">
          <w:pPr>
            <w:pStyle w:val="A450B47667F740DDBCDA0418C5CC377F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D5D62AF6014A49A8829C13269DF8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A4502-6E6C-4076-84AD-25AED2282604}"/>
      </w:docPartPr>
      <w:docPartBody>
        <w:p w:rsidR="00000000" w:rsidRDefault="00EB7B87" w:rsidP="00EB7B87">
          <w:pPr>
            <w:pStyle w:val="D5D62AF6014A49A8829C13269DF84476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754C4E059E947289D20B0AAF635B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E3BF9-C90B-4D14-AF5A-48BA5EA9367C}"/>
      </w:docPartPr>
      <w:docPartBody>
        <w:p w:rsidR="00000000" w:rsidRDefault="00EB7B87" w:rsidP="00EB7B87">
          <w:pPr>
            <w:pStyle w:val="D754C4E059E947289D20B0AAF635B3A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9F689129EB9479E8DB83410E1D5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C87C-EE0D-4667-A869-CC0709B285F0}"/>
      </w:docPartPr>
      <w:docPartBody>
        <w:p w:rsidR="00000000" w:rsidRDefault="00EB7B87" w:rsidP="00EB7B87">
          <w:pPr>
            <w:pStyle w:val="C9F689129EB9479E8DB83410E1D5317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5BE84E5F4C44B76A6589AC4EB74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EEC06-585C-4143-9C02-38EB579AA47D}"/>
      </w:docPartPr>
      <w:docPartBody>
        <w:p w:rsidR="00000000" w:rsidRDefault="00EB7B87" w:rsidP="00EB7B87">
          <w:pPr>
            <w:pStyle w:val="75BE84E5F4C44B76A6589AC4EB74A519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B579D3F84364E04955CD16C98B4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7F46-0643-4470-B05D-191CDD784E75}"/>
      </w:docPartPr>
      <w:docPartBody>
        <w:p w:rsidR="00000000" w:rsidRDefault="00EB7B87" w:rsidP="00EB7B87">
          <w:pPr>
            <w:pStyle w:val="AB579D3F84364E04955CD16C98B41541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8AA747BC83B44139B3791062941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4590F-4E3A-4CE7-AD89-8484457D91DE}"/>
      </w:docPartPr>
      <w:docPartBody>
        <w:p w:rsidR="00000000" w:rsidRDefault="00EB7B87" w:rsidP="00EB7B87">
          <w:pPr>
            <w:pStyle w:val="F8AA747BC83B44139B37910629418B2D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59FF2341DC749BE9A8D42C3BC86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AE43-87C6-47A8-8BF4-3B6FD7E97BD7}"/>
      </w:docPartPr>
      <w:docPartBody>
        <w:p w:rsidR="00000000" w:rsidRDefault="00EB7B87" w:rsidP="00EB7B87">
          <w:pPr>
            <w:pStyle w:val="659FF2341DC749BE9A8D42C3BC864B53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46FE2F29B594516AE2DCE358557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F8FC-90B7-4BE2-850C-678A507409C4}"/>
      </w:docPartPr>
      <w:docPartBody>
        <w:p w:rsidR="00000000" w:rsidRDefault="00EB7B87" w:rsidP="00EB7B87">
          <w:pPr>
            <w:pStyle w:val="946FE2F29B594516AE2DCE358557F48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A618D55EFE14FE09FD2466E8C169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80781-85B0-4621-9137-E4E6BAE236FE}"/>
      </w:docPartPr>
      <w:docPartBody>
        <w:p w:rsidR="00000000" w:rsidRDefault="00EB7B87" w:rsidP="00EB7B87">
          <w:pPr>
            <w:pStyle w:val="4A618D55EFE14FE09FD2466E8C169E1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B03FA97CE0344B8942C2B02C577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7CF3-67D8-4728-BFB2-0F31F2EE7855}"/>
      </w:docPartPr>
      <w:docPartBody>
        <w:p w:rsidR="00000000" w:rsidRDefault="00EB7B87" w:rsidP="00EB7B87">
          <w:pPr>
            <w:pStyle w:val="BB03FA97CE0344B8942C2B02C5771C0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8838132505346949668EF4D2DFD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A3BD-8BA2-4DDC-8BD1-BB2EAC5ADA93}"/>
      </w:docPartPr>
      <w:docPartBody>
        <w:p w:rsidR="00000000" w:rsidRDefault="00EB7B87" w:rsidP="00EB7B87">
          <w:pPr>
            <w:pStyle w:val="F8838132505346949668EF4D2DFD77C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EF393364CBB4083BACFA1917D7E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E349D-8776-4E0F-B50F-9375D9DA71AB}"/>
      </w:docPartPr>
      <w:docPartBody>
        <w:p w:rsidR="00000000" w:rsidRDefault="00EB7B87" w:rsidP="00EB7B87">
          <w:pPr>
            <w:pStyle w:val="FEF393364CBB4083BACFA1917D7E322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968B7E57AF34037A8F6F556BEFD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1E8F-0352-48B2-86F7-54333745E6C7}"/>
      </w:docPartPr>
      <w:docPartBody>
        <w:p w:rsidR="00000000" w:rsidRDefault="00EB7B87" w:rsidP="00EB7B87">
          <w:pPr>
            <w:pStyle w:val="4968B7E57AF34037A8F6F556BEFDDAB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E008F23D7EE4C5EB310BFC1F04F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CBCBB-B02E-46E6-912B-00921025EAAA}"/>
      </w:docPartPr>
      <w:docPartBody>
        <w:p w:rsidR="00000000" w:rsidRDefault="00EB7B87" w:rsidP="00EB7B87">
          <w:pPr>
            <w:pStyle w:val="4E008F23D7EE4C5EB310BFC1F04F2C5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87"/>
    <w:rsid w:val="00EB7B87"/>
    <w:rsid w:val="00F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7B87"/>
    <w:rPr>
      <w:color w:val="808080"/>
    </w:rPr>
  </w:style>
  <w:style w:type="paragraph" w:customStyle="1" w:styleId="2CD8DFD2C93342EE88557DDF469A03EA">
    <w:name w:val="2CD8DFD2C93342EE88557DDF469A03EA"/>
    <w:rsid w:val="00EB7B87"/>
  </w:style>
  <w:style w:type="paragraph" w:customStyle="1" w:styleId="A450B47667F740DDBCDA0418C5CC377F">
    <w:name w:val="A450B47667F740DDBCDA0418C5CC377F"/>
    <w:rsid w:val="00EB7B87"/>
  </w:style>
  <w:style w:type="paragraph" w:customStyle="1" w:styleId="D5D62AF6014A49A8829C13269DF84476">
    <w:name w:val="D5D62AF6014A49A8829C13269DF84476"/>
    <w:rsid w:val="00EB7B87"/>
  </w:style>
  <w:style w:type="paragraph" w:customStyle="1" w:styleId="D754C4E059E947289D20B0AAF635B3A8">
    <w:name w:val="D754C4E059E947289D20B0AAF635B3A8"/>
    <w:rsid w:val="00EB7B87"/>
  </w:style>
  <w:style w:type="paragraph" w:customStyle="1" w:styleId="C9F689129EB9479E8DB83410E1D53177">
    <w:name w:val="C9F689129EB9479E8DB83410E1D53177"/>
    <w:rsid w:val="00EB7B87"/>
  </w:style>
  <w:style w:type="paragraph" w:customStyle="1" w:styleId="75BE84E5F4C44B76A6589AC4EB74A519">
    <w:name w:val="75BE84E5F4C44B76A6589AC4EB74A519"/>
    <w:rsid w:val="00EB7B87"/>
  </w:style>
  <w:style w:type="paragraph" w:customStyle="1" w:styleId="AB579D3F84364E04955CD16C98B41541">
    <w:name w:val="AB579D3F84364E04955CD16C98B41541"/>
    <w:rsid w:val="00EB7B87"/>
  </w:style>
  <w:style w:type="paragraph" w:customStyle="1" w:styleId="F8AA747BC83B44139B37910629418B2D">
    <w:name w:val="F8AA747BC83B44139B37910629418B2D"/>
    <w:rsid w:val="00EB7B87"/>
  </w:style>
  <w:style w:type="paragraph" w:customStyle="1" w:styleId="659FF2341DC749BE9A8D42C3BC864B53">
    <w:name w:val="659FF2341DC749BE9A8D42C3BC864B53"/>
    <w:rsid w:val="00EB7B87"/>
  </w:style>
  <w:style w:type="paragraph" w:customStyle="1" w:styleId="946FE2F29B594516AE2DCE358557F48C">
    <w:name w:val="946FE2F29B594516AE2DCE358557F48C"/>
    <w:rsid w:val="00EB7B87"/>
  </w:style>
  <w:style w:type="paragraph" w:customStyle="1" w:styleId="4A618D55EFE14FE09FD2466E8C169E1A">
    <w:name w:val="4A618D55EFE14FE09FD2466E8C169E1A"/>
    <w:rsid w:val="00EB7B87"/>
  </w:style>
  <w:style w:type="paragraph" w:customStyle="1" w:styleId="BB03FA97CE0344B8942C2B02C5771C0F">
    <w:name w:val="BB03FA97CE0344B8942C2B02C5771C0F"/>
    <w:rsid w:val="00EB7B87"/>
  </w:style>
  <w:style w:type="paragraph" w:customStyle="1" w:styleId="F8838132505346949668EF4D2DFD77C9">
    <w:name w:val="F8838132505346949668EF4D2DFD77C9"/>
    <w:rsid w:val="00EB7B87"/>
  </w:style>
  <w:style w:type="paragraph" w:customStyle="1" w:styleId="FEF393364CBB4083BACFA1917D7E3223">
    <w:name w:val="FEF393364CBB4083BACFA1917D7E3223"/>
    <w:rsid w:val="00EB7B87"/>
  </w:style>
  <w:style w:type="paragraph" w:customStyle="1" w:styleId="4968B7E57AF34037A8F6F556BEFDDAB0">
    <w:name w:val="4968B7E57AF34037A8F6F556BEFDDAB0"/>
    <w:rsid w:val="00EB7B87"/>
  </w:style>
  <w:style w:type="paragraph" w:customStyle="1" w:styleId="4E008F23D7EE4C5EB310BFC1F04F2C56">
    <w:name w:val="4E008F23D7EE4C5EB310BFC1F04F2C56"/>
    <w:rsid w:val="00EB7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2</cp:revision>
  <dcterms:created xsi:type="dcterms:W3CDTF">2023-09-05T15:23:00Z</dcterms:created>
  <dcterms:modified xsi:type="dcterms:W3CDTF">2023-09-05T15:23:00Z</dcterms:modified>
</cp:coreProperties>
</file>