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8AF6" w14:textId="77777777" w:rsidR="0053762F" w:rsidRDefault="0053762F" w:rsidP="0053762F">
      <w:pPr>
        <w:spacing w:before="120" w:after="0" w:line="240" w:lineRule="auto"/>
        <w:rPr>
          <w:rFonts w:ascii="Arial" w:hAnsi="Arial" w:cs="Arial"/>
          <w:b/>
          <w:iCs/>
          <w:sz w:val="32"/>
          <w:szCs w:val="18"/>
        </w:rPr>
      </w:pPr>
    </w:p>
    <w:p w14:paraId="7CE36E51" w14:textId="470A76B5" w:rsidR="0053762F" w:rsidRPr="002A32B9" w:rsidRDefault="0053762F" w:rsidP="0053762F">
      <w:pPr>
        <w:spacing w:before="120" w:after="0" w:line="240" w:lineRule="auto"/>
        <w:jc w:val="center"/>
        <w:rPr>
          <w:rFonts w:ascii="Century Gothic" w:hAnsi="Century Gothic" w:cs="Arial"/>
          <w:b/>
          <w:iCs/>
          <w:sz w:val="32"/>
          <w:szCs w:val="18"/>
        </w:rPr>
      </w:pPr>
      <w:r w:rsidRPr="002A32B9">
        <w:rPr>
          <w:rFonts w:ascii="Century Gothic" w:hAnsi="Century Gothic" w:cs="Arial"/>
          <w:b/>
          <w:iCs/>
          <w:sz w:val="32"/>
          <w:szCs w:val="18"/>
        </w:rPr>
        <w:t>UNIVERSIDAD POLITÉCNICA ESTATAL DEL CARCHI</w:t>
      </w:r>
    </w:p>
    <w:p w14:paraId="3C0C0ADE" w14:textId="764E8327" w:rsidR="0053762F" w:rsidRPr="007D7961" w:rsidRDefault="0053762F" w:rsidP="0053762F">
      <w:pPr>
        <w:spacing w:before="120"/>
        <w:jc w:val="center"/>
        <w:rPr>
          <w:rFonts w:ascii="Century Gothic" w:hAnsi="Century Gothic" w:cs="Arial"/>
          <w:b/>
          <w:sz w:val="24"/>
        </w:rPr>
      </w:pPr>
      <w:sdt>
        <w:sdtPr>
          <w:rPr>
            <w:rFonts w:ascii="Century Gothic" w:hAnsi="Century Gothic" w:cs="Arial"/>
            <w:b/>
            <w:sz w:val="24"/>
          </w:rPr>
          <w:alias w:val="FACULTAD ....."/>
          <w:tag w:val="Facultad"/>
          <w:id w:val="-1080759746"/>
          <w:placeholder>
            <w:docPart w:val="52C16D2408B84D429D1B81BE38CEFBE3"/>
          </w:placeholder>
          <w:comboBox>
            <w:listItem w:value="Elija un elemento."/>
            <w:listItem w:displayText="FACULTAD DE INDUSTRIAS AGROPECUARIAS Y CIENCIAS AMBIENTALES" w:value="FACULTAD DE INDUSTRIAS AGROPECUARIAS Y CIENCIAS AMBIENTALES"/>
            <w:listItem w:displayText="FACULTAD DE COMERCIO INTERNACIONAL, INTEGRACIÓN, ADMINISTRACIÓN Y ECONOMÍA EMPRESARIAL" w:value="FACULTAD DE COMERCIO INTERNACIONAL, INTEGRACIÓN, ADMINISTRACIÓN Y ECONOMÍA EMPRESARIAL"/>
          </w:comboBox>
        </w:sdtPr>
        <w:sdtContent>
          <w:r w:rsidRPr="007D7961">
            <w:rPr>
              <w:rFonts w:ascii="Century Gothic" w:hAnsi="Century Gothic" w:cs="Arial"/>
              <w:b/>
              <w:sz w:val="24"/>
            </w:rPr>
            <w:t>FACULTAD DE INDUSTRIAS AGROPECUARIAS Y CIENCIAS AMBIENTALES</w:t>
          </w:r>
        </w:sdtContent>
      </w:sdt>
    </w:p>
    <w:p w14:paraId="0BC32CA7" w14:textId="170F23AF" w:rsidR="003B35C6" w:rsidRDefault="0053762F" w:rsidP="0053762F">
      <w:pPr>
        <w:spacing w:after="0" w:line="240" w:lineRule="auto"/>
        <w:jc w:val="center"/>
        <w:rPr>
          <w:rFonts w:ascii="Century Gothic" w:hAnsi="Century Gothic" w:cs="Arial"/>
          <w:b/>
          <w:sz w:val="24"/>
        </w:rPr>
      </w:pPr>
      <w:sdt>
        <w:sdtPr>
          <w:rPr>
            <w:rFonts w:ascii="Century Gothic" w:hAnsi="Century Gothic" w:cs="Arial"/>
            <w:b/>
            <w:sz w:val="24"/>
          </w:rPr>
          <w:alias w:val="CARRERA DE ..."/>
          <w:tag w:val="CARRERA DE ..."/>
          <w:id w:val="-1285487016"/>
          <w:placeholder>
            <w:docPart w:val="2A5DBEC5FEC74502977986E6DCC38E54"/>
          </w:placeholder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Pr="007D7961">
            <w:rPr>
              <w:rFonts w:ascii="Century Gothic" w:hAnsi="Century Gothic" w:cs="Arial"/>
              <w:b/>
              <w:sz w:val="24"/>
            </w:rPr>
            <w:t>CARRERA DE TURISMO</w:t>
          </w:r>
        </w:sdtContent>
      </w:sdt>
    </w:p>
    <w:p w14:paraId="2351261D" w14:textId="77777777" w:rsidR="0053762F" w:rsidRDefault="0053762F" w:rsidP="0053762F">
      <w:pPr>
        <w:spacing w:after="0" w:line="240" w:lineRule="auto"/>
        <w:jc w:val="center"/>
        <w:rPr>
          <w:rFonts w:ascii="Century Gothic" w:hAnsi="Century Gothic" w:cs="Arial"/>
          <w:b/>
          <w:sz w:val="24"/>
        </w:rPr>
      </w:pPr>
    </w:p>
    <w:p w14:paraId="786658C1" w14:textId="77777777" w:rsidR="0053762F" w:rsidRDefault="0053762F" w:rsidP="0053762F">
      <w:pPr>
        <w:spacing w:after="0" w:line="240" w:lineRule="auto"/>
        <w:jc w:val="center"/>
        <w:rPr>
          <w:rFonts w:ascii="Century Gothic" w:hAnsi="Century Gothic" w:cs="Arial"/>
          <w:b/>
          <w:sz w:val="24"/>
        </w:rPr>
      </w:pPr>
    </w:p>
    <w:p w14:paraId="6D2627EB" w14:textId="77777777" w:rsidR="0053762F" w:rsidRPr="007D7961" w:rsidRDefault="0053762F" w:rsidP="0053762F">
      <w:pPr>
        <w:spacing w:after="0" w:line="240" w:lineRule="auto"/>
        <w:jc w:val="center"/>
        <w:rPr>
          <w:rFonts w:ascii="Century Gothic" w:hAnsi="Century Gothic" w:cs="Arial"/>
          <w:b/>
          <w:sz w:val="24"/>
        </w:rPr>
      </w:pPr>
      <w:r>
        <w:rPr>
          <w:rFonts w:ascii="Century Gothic" w:hAnsi="Century Gothic" w:cs="Arial"/>
          <w:b/>
          <w:sz w:val="24"/>
        </w:rPr>
        <w:t>Formato</w:t>
      </w:r>
      <w:r w:rsidRPr="007D7961">
        <w:rPr>
          <w:rFonts w:ascii="Century Gothic" w:hAnsi="Century Gothic" w:cs="Arial"/>
          <w:b/>
          <w:sz w:val="24"/>
        </w:rPr>
        <w:t xml:space="preserve"> para </w:t>
      </w:r>
      <w:r>
        <w:rPr>
          <w:rFonts w:ascii="Century Gothic" w:hAnsi="Century Gothic" w:cs="Arial"/>
          <w:b/>
          <w:sz w:val="24"/>
        </w:rPr>
        <w:t xml:space="preserve">la </w:t>
      </w:r>
      <w:r w:rsidRPr="007D7961">
        <w:rPr>
          <w:rFonts w:ascii="Century Gothic" w:hAnsi="Century Gothic" w:cs="Arial"/>
          <w:b/>
          <w:sz w:val="24"/>
        </w:rPr>
        <w:t>realización de la narrativa del estudio de caso</w:t>
      </w:r>
    </w:p>
    <w:p w14:paraId="6BD65EF9" w14:textId="77777777" w:rsidR="0053762F" w:rsidRPr="007D7961" w:rsidRDefault="0053762F" w:rsidP="0053762F">
      <w:pPr>
        <w:spacing w:after="0" w:line="240" w:lineRule="auto"/>
        <w:jc w:val="center"/>
        <w:rPr>
          <w:rFonts w:ascii="Century Gothic" w:hAnsi="Century Gothic" w:cs="Arial"/>
          <w:b/>
          <w:sz w:val="24"/>
        </w:rPr>
      </w:pPr>
    </w:p>
    <w:p w14:paraId="1A06795C" w14:textId="77777777" w:rsidR="0053762F" w:rsidRPr="007D7961" w:rsidRDefault="0053762F" w:rsidP="0053762F">
      <w:pPr>
        <w:spacing w:after="0" w:line="240" w:lineRule="auto"/>
        <w:jc w:val="center"/>
        <w:rPr>
          <w:rFonts w:ascii="Century Gothic" w:hAnsi="Century Gothic" w:cs="Arial"/>
          <w:b/>
          <w:sz w:val="24"/>
        </w:rPr>
      </w:pPr>
    </w:p>
    <w:p w14:paraId="056A7E7D" w14:textId="77777777" w:rsidR="0053762F" w:rsidRPr="007D7961" w:rsidRDefault="0053762F" w:rsidP="0053762F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sz w:val="28"/>
          <w:szCs w:val="20"/>
          <w:lang w:eastAsia="es-AR"/>
        </w:rPr>
      </w:pPr>
    </w:p>
    <w:p w14:paraId="61834080" w14:textId="77777777" w:rsidR="0053762F" w:rsidRPr="007D7961" w:rsidRDefault="0053762F" w:rsidP="0053762F">
      <w:pPr>
        <w:jc w:val="both"/>
        <w:rPr>
          <w:rFonts w:ascii="Century Gothic" w:eastAsia="Bookman Old Style" w:hAnsi="Century Gothic" w:cs="Arial"/>
          <w:color w:val="000000" w:themeColor="text1"/>
          <w:sz w:val="24"/>
          <w:szCs w:val="24"/>
          <w:lang w:val="es"/>
        </w:rPr>
      </w:pPr>
      <w:r w:rsidRPr="007D7961">
        <w:rPr>
          <w:rFonts w:ascii="Century Gothic" w:eastAsia="Bookman Old Style" w:hAnsi="Century Gothic" w:cs="Arial"/>
          <w:b/>
          <w:color w:val="000000" w:themeColor="text1"/>
          <w:sz w:val="24"/>
          <w:szCs w:val="24"/>
          <w:lang w:val="es"/>
        </w:rPr>
        <w:t>TEMA:</w:t>
      </w:r>
      <w:r w:rsidRPr="007D7961">
        <w:rPr>
          <w:rFonts w:ascii="Century Gothic" w:hAnsi="Century Gothic"/>
        </w:rPr>
        <w:t xml:space="preserve"> </w:t>
      </w:r>
      <w:r w:rsidRPr="007D7961">
        <w:rPr>
          <w:rFonts w:ascii="Century Gothic" w:hAnsi="Century Gothic"/>
          <w:u w:val="single"/>
        </w:rPr>
        <w:t>Gestión del destino turístico cantón Tulcán y el desarrollo del turismo</w:t>
      </w:r>
    </w:p>
    <w:p w14:paraId="034E4618" w14:textId="77777777" w:rsidR="0053762F" w:rsidRPr="007D7961" w:rsidRDefault="0053762F" w:rsidP="0053762F">
      <w:pPr>
        <w:jc w:val="both"/>
        <w:rPr>
          <w:rFonts w:ascii="Century Gothic" w:eastAsia="Bookman Old Style" w:hAnsi="Century Gothic" w:cs="Arial"/>
          <w:color w:val="000000" w:themeColor="text1"/>
          <w:sz w:val="24"/>
          <w:szCs w:val="24"/>
          <w:lang w:val="es"/>
        </w:rPr>
      </w:pPr>
      <w:r w:rsidRPr="007D7961">
        <w:rPr>
          <w:rFonts w:ascii="Century Gothic" w:eastAsia="Bookman Old Style" w:hAnsi="Century Gothic" w:cs="Arial"/>
          <w:b/>
          <w:color w:val="000000" w:themeColor="text1"/>
          <w:sz w:val="24"/>
          <w:szCs w:val="24"/>
        </w:rPr>
        <w:t>HECHO, SITUACIÓN, DILEMA O PROBLEMA</w:t>
      </w:r>
      <w:r w:rsidRPr="007D7961">
        <w:rPr>
          <w:rFonts w:ascii="Century Gothic" w:eastAsia="Bookman Old Style" w:hAnsi="Century Gothic" w:cs="Arial"/>
          <w:b/>
          <w:color w:val="000000" w:themeColor="text1"/>
          <w:sz w:val="24"/>
          <w:szCs w:val="24"/>
          <w:lang w:val="es"/>
        </w:rPr>
        <w:t>:</w:t>
      </w:r>
      <w:r w:rsidRPr="007D7961">
        <w:rPr>
          <w:rFonts w:ascii="Century Gothic" w:eastAsia="Bookman Old Style" w:hAnsi="Century Gothic" w:cs="Arial"/>
          <w:color w:val="000000" w:themeColor="text1"/>
          <w:sz w:val="24"/>
          <w:szCs w:val="24"/>
          <w:lang w:val="es"/>
        </w:rPr>
        <w:t xml:space="preserve">  </w:t>
      </w:r>
      <w:r w:rsidRPr="007D7961">
        <w:rPr>
          <w:rFonts w:ascii="Century Gothic" w:hAnsi="Century Gothic"/>
          <w:u w:val="single"/>
        </w:rPr>
        <w:t>La gestión desarticulada entre actores del sistema turístico del cantón Tulcán, genera un limitado desarrollo del turismo y un mínimo alcance de la oferta turística a nivel nacional.</w:t>
      </w:r>
    </w:p>
    <w:p w14:paraId="6CE3C728" w14:textId="77777777" w:rsidR="0053762F" w:rsidRPr="007D7961" w:rsidRDefault="0053762F" w:rsidP="0053762F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sz w:val="24"/>
          <w:szCs w:val="20"/>
          <w:lang w:eastAsia="es-AR"/>
        </w:rPr>
      </w:pPr>
    </w:p>
    <w:p w14:paraId="795C2B76" w14:textId="77777777" w:rsidR="0053762F" w:rsidRPr="007D7961" w:rsidRDefault="0053762F" w:rsidP="0053762F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sz w:val="24"/>
          <w:szCs w:val="20"/>
          <w:lang w:eastAsia="es-AR"/>
        </w:rPr>
      </w:pPr>
    </w:p>
    <w:p w14:paraId="5FFC4E38" w14:textId="77777777" w:rsidR="0053762F" w:rsidRPr="007D7961" w:rsidRDefault="0053762F" w:rsidP="0053762F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sz w:val="24"/>
          <w:szCs w:val="20"/>
          <w:lang w:eastAsia="es-AR"/>
        </w:rPr>
      </w:pPr>
    </w:p>
    <w:p w14:paraId="6D519A06" w14:textId="77777777" w:rsidR="0053762F" w:rsidRDefault="0053762F" w:rsidP="0053762F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sz w:val="24"/>
          <w:szCs w:val="20"/>
          <w:lang w:eastAsia="es-AR"/>
        </w:rPr>
      </w:pPr>
    </w:p>
    <w:p w14:paraId="6E8ED6A8" w14:textId="77777777" w:rsidR="0053762F" w:rsidRDefault="0053762F" w:rsidP="0053762F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sz w:val="24"/>
          <w:szCs w:val="20"/>
          <w:lang w:eastAsia="es-AR"/>
        </w:rPr>
      </w:pPr>
    </w:p>
    <w:p w14:paraId="78CDDC3F" w14:textId="77777777" w:rsidR="0053762F" w:rsidRPr="005629BB" w:rsidRDefault="0053762F" w:rsidP="0053762F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es-AR"/>
        </w:rPr>
      </w:pPr>
      <w:r>
        <w:rPr>
          <w:rFonts w:ascii="Arial" w:eastAsia="Times New Roman" w:hAnsi="Arial" w:cs="Arial"/>
          <w:i/>
          <w:sz w:val="20"/>
          <w:szCs w:val="20"/>
          <w:lang w:eastAsia="es-AR"/>
        </w:rPr>
        <w:t>______________________________________________</w:t>
      </w:r>
    </w:p>
    <w:p w14:paraId="0C87486A" w14:textId="77777777" w:rsidR="0053762F" w:rsidRDefault="0053762F" w:rsidP="0053762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s-AR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1254097412"/>
          <w:placeholder>
            <w:docPart w:val="DB07E1FA33144CC2B72FC51C3109CF7F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Pr="002F4227">
            <w:rPr>
              <w:rStyle w:val="Textodelmarcadordeposicin"/>
            </w:rPr>
            <w:t>Elija un elemento.</w:t>
          </w:r>
        </w:sdtContent>
      </w:sdt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 "/>
          <w:tag w:val="Nombre Nombre Apellido Apellido "/>
          <w:id w:val="-140589587"/>
          <w:placeholder>
            <w:docPart w:val="A21FB6C2C61443E7AE31DBB667041D7C"/>
          </w:placeholder>
          <w:showingPlcHdr/>
          <w:text/>
        </w:sdtPr>
        <w:sdtContent>
          <w:r w:rsidRPr="001E0381">
            <w:rPr>
              <w:color w:val="808080"/>
            </w:rPr>
            <w:t>Haga clic aquí para escribir texto.</w:t>
          </w:r>
        </w:sdtContent>
      </w:sdt>
    </w:p>
    <w:p w14:paraId="3CF1B0CC" w14:textId="77777777" w:rsidR="0053762F" w:rsidRPr="002A32B9" w:rsidRDefault="0053762F" w:rsidP="0053762F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es-AR"/>
        </w:rPr>
      </w:pPr>
      <w:r w:rsidRPr="002A32B9">
        <w:rPr>
          <w:rFonts w:ascii="Arial" w:eastAsia="Times New Roman" w:hAnsi="Arial" w:cs="Arial"/>
          <w:b/>
          <w:iCs/>
          <w:sz w:val="20"/>
          <w:szCs w:val="20"/>
          <w:lang w:eastAsia="es-AR"/>
        </w:rPr>
        <w:t xml:space="preserve">DOCENTE </w:t>
      </w:r>
    </w:p>
    <w:p w14:paraId="1F1854FB" w14:textId="77777777" w:rsidR="0053762F" w:rsidRPr="005629BB" w:rsidRDefault="0053762F" w:rsidP="0053762F">
      <w:pPr>
        <w:spacing w:after="0" w:line="240" w:lineRule="auto"/>
        <w:ind w:left="426"/>
        <w:rPr>
          <w:rFonts w:ascii="Arial" w:eastAsia="Times New Roman" w:hAnsi="Arial" w:cs="Arial"/>
          <w:b/>
          <w:i/>
          <w:color w:val="000000"/>
          <w:lang w:val="es-ES" w:eastAsia="es-ES"/>
        </w:rPr>
      </w:pPr>
    </w:p>
    <w:p w14:paraId="0380F6FB" w14:textId="77777777" w:rsidR="0053762F" w:rsidRPr="007D7961" w:rsidRDefault="0053762F" w:rsidP="0053762F">
      <w:pPr>
        <w:spacing w:after="0" w:line="240" w:lineRule="auto"/>
        <w:jc w:val="center"/>
        <w:rPr>
          <w:rFonts w:ascii="Century Gothic" w:eastAsia="Times New Roman" w:hAnsi="Century Gothic" w:cs="Arial"/>
          <w:b/>
          <w:i/>
          <w:sz w:val="24"/>
          <w:szCs w:val="20"/>
          <w:lang w:eastAsia="es-AR"/>
        </w:rPr>
      </w:pPr>
    </w:p>
    <w:p w14:paraId="72164484" w14:textId="77777777" w:rsidR="0053762F" w:rsidRPr="00C6632F" w:rsidRDefault="0053762F" w:rsidP="0053762F">
      <w:pPr>
        <w:spacing w:after="0" w:line="240" w:lineRule="auto"/>
        <w:jc w:val="center"/>
        <w:rPr>
          <w:rFonts w:ascii="Century Gothic" w:hAnsi="Century Gothic"/>
        </w:rPr>
      </w:pPr>
    </w:p>
    <w:sectPr w:rsidR="0053762F" w:rsidRPr="00C6632F" w:rsidSect="00010111">
      <w:headerReference w:type="default" r:id="rId6"/>
      <w:pgSz w:w="16838" w:h="11906" w:orient="landscape" w:code="9"/>
      <w:pgMar w:top="1701" w:right="2325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106BC" w14:textId="77777777" w:rsidR="00F87FE6" w:rsidRDefault="00F87FE6" w:rsidP="00772EC0">
      <w:pPr>
        <w:spacing w:after="0" w:line="240" w:lineRule="auto"/>
      </w:pPr>
      <w:r>
        <w:separator/>
      </w:r>
    </w:p>
  </w:endnote>
  <w:endnote w:type="continuationSeparator" w:id="0">
    <w:p w14:paraId="1CE2BE6C" w14:textId="77777777" w:rsidR="00F87FE6" w:rsidRDefault="00F87FE6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F7D1" w14:textId="77777777" w:rsidR="00F87FE6" w:rsidRDefault="00F87FE6" w:rsidP="00772EC0">
      <w:pPr>
        <w:spacing w:after="0" w:line="240" w:lineRule="auto"/>
      </w:pPr>
      <w:r>
        <w:separator/>
      </w:r>
    </w:p>
  </w:footnote>
  <w:footnote w:type="continuationSeparator" w:id="0">
    <w:p w14:paraId="74B49699" w14:textId="77777777" w:rsidR="00F87FE6" w:rsidRDefault="00F87FE6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D04" w14:textId="08AC1246" w:rsidR="00010111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6BFC3359">
          <wp:simplePos x="0" y="0"/>
          <wp:positionH relativeFrom="page">
            <wp:posOffset>236220</wp:posOffset>
          </wp:positionH>
          <wp:positionV relativeFrom="paragraph">
            <wp:posOffset>-572135</wp:posOffset>
          </wp:positionV>
          <wp:extent cx="10241040" cy="10592435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040" cy="1059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0111"/>
    <w:rsid w:val="00017286"/>
    <w:rsid w:val="000B41E9"/>
    <w:rsid w:val="000E6A1C"/>
    <w:rsid w:val="00216456"/>
    <w:rsid w:val="003B35C6"/>
    <w:rsid w:val="004318B8"/>
    <w:rsid w:val="00461A10"/>
    <w:rsid w:val="00472152"/>
    <w:rsid w:val="0053762F"/>
    <w:rsid w:val="007108AE"/>
    <w:rsid w:val="00772EC0"/>
    <w:rsid w:val="007F508C"/>
    <w:rsid w:val="00A45E93"/>
    <w:rsid w:val="00AB7D64"/>
    <w:rsid w:val="00C249AB"/>
    <w:rsid w:val="00C6632F"/>
    <w:rsid w:val="00D75D42"/>
    <w:rsid w:val="00F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1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01011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10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C16D2408B84D429D1B81BE38CEF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4742-19F2-4D79-85B2-D844742CDB49}"/>
      </w:docPartPr>
      <w:docPartBody>
        <w:p w:rsidR="00000000" w:rsidRDefault="00BE00C8" w:rsidP="00BE00C8">
          <w:pPr>
            <w:pStyle w:val="52C16D2408B84D429D1B81BE38CEFBE3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2A5DBEC5FEC74502977986E6DCC38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E6D31-2697-4DA7-8BC9-6ED40F222F34}"/>
      </w:docPartPr>
      <w:docPartBody>
        <w:p w:rsidR="00000000" w:rsidRDefault="00BE00C8" w:rsidP="00BE00C8">
          <w:pPr>
            <w:pStyle w:val="2A5DBEC5FEC74502977986E6DCC38E54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DB07E1FA33144CC2B72FC51C3109C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879C5-53F3-4517-93C7-A1B2A9DB5A72}"/>
      </w:docPartPr>
      <w:docPartBody>
        <w:p w:rsidR="00000000" w:rsidRDefault="00BE00C8" w:rsidP="00BE00C8">
          <w:pPr>
            <w:pStyle w:val="DB07E1FA33144CC2B72FC51C3109CF7F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A21FB6C2C61443E7AE31DBB667041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E9721-EAC4-4027-814A-C031C160BCBB}"/>
      </w:docPartPr>
      <w:docPartBody>
        <w:p w:rsidR="00000000" w:rsidRDefault="00BE00C8" w:rsidP="00BE00C8">
          <w:pPr>
            <w:pStyle w:val="A21FB6C2C61443E7AE31DBB667041D7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6"/>
    <w:rsid w:val="00297A51"/>
    <w:rsid w:val="003C7E06"/>
    <w:rsid w:val="00507F55"/>
    <w:rsid w:val="005E1BF3"/>
    <w:rsid w:val="009B59B8"/>
    <w:rsid w:val="00AF13EC"/>
    <w:rsid w:val="00B75F78"/>
    <w:rsid w:val="00BE00C8"/>
    <w:rsid w:val="00C52608"/>
    <w:rsid w:val="00CD1684"/>
    <w:rsid w:val="00EF2B38"/>
    <w:rsid w:val="00F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00C8"/>
    <w:rPr>
      <w:color w:val="808080"/>
    </w:rPr>
  </w:style>
  <w:style w:type="paragraph" w:customStyle="1" w:styleId="71A92CCB59DB4C29BDB895100E18E41A">
    <w:name w:val="71A92CCB59DB4C29BDB895100E18E41A"/>
    <w:rsid w:val="00297A51"/>
  </w:style>
  <w:style w:type="paragraph" w:customStyle="1" w:styleId="9FC4FE9DD86C4BB094DB645A22DA96AE">
    <w:name w:val="9FC4FE9DD86C4BB094DB645A22DA96AE"/>
    <w:rsid w:val="00297A51"/>
  </w:style>
  <w:style w:type="paragraph" w:customStyle="1" w:styleId="7A0DD967B5204B26958A5ACA59B35313">
    <w:name w:val="7A0DD967B5204B26958A5ACA59B35313"/>
    <w:rsid w:val="00297A51"/>
  </w:style>
  <w:style w:type="paragraph" w:customStyle="1" w:styleId="57D76B550ABF4E3FBB018E6EFD65224A">
    <w:name w:val="57D76B550ABF4E3FBB018E6EFD65224A"/>
    <w:rsid w:val="00297A51"/>
  </w:style>
  <w:style w:type="paragraph" w:customStyle="1" w:styleId="FBAD5F960828459885BBDF4C231E6379">
    <w:name w:val="FBAD5F960828459885BBDF4C231E6379"/>
    <w:rsid w:val="00297A51"/>
  </w:style>
  <w:style w:type="paragraph" w:customStyle="1" w:styleId="52C16D2408B84D429D1B81BE38CEFBE3">
    <w:name w:val="52C16D2408B84D429D1B81BE38CEFBE3"/>
    <w:rsid w:val="00BE00C8"/>
  </w:style>
  <w:style w:type="paragraph" w:customStyle="1" w:styleId="2A5DBEC5FEC74502977986E6DCC38E54">
    <w:name w:val="2A5DBEC5FEC74502977986E6DCC38E54"/>
    <w:rsid w:val="00BE00C8"/>
  </w:style>
  <w:style w:type="paragraph" w:customStyle="1" w:styleId="DB07E1FA33144CC2B72FC51C3109CF7F">
    <w:name w:val="DB07E1FA33144CC2B72FC51C3109CF7F"/>
    <w:rsid w:val="00BE00C8"/>
  </w:style>
  <w:style w:type="paragraph" w:customStyle="1" w:styleId="A21FB6C2C61443E7AE31DBB667041D7C">
    <w:name w:val="A21FB6C2C61443E7AE31DBB667041D7C"/>
    <w:rsid w:val="00BE0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elizabteh guevara</cp:lastModifiedBy>
  <cp:revision>2</cp:revision>
  <dcterms:created xsi:type="dcterms:W3CDTF">2023-09-05T15:47:00Z</dcterms:created>
  <dcterms:modified xsi:type="dcterms:W3CDTF">2023-09-05T15:47:00Z</dcterms:modified>
</cp:coreProperties>
</file>